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drawing>
          <wp:inline distT="0" distB="0" distL="0" distR="0">
            <wp:extent cx="5276850" cy="5981700"/>
            <wp:effectExtent l="19050" t="0" r="0" b="0"/>
            <wp:docPr id="1" name="图片 1" descr="C:\Documents and Settings\Administrator\桌面\兰炭专用采暖炉设计大赛 V12.29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Documents and Settings\Administrator\桌面\兰炭专用采暖炉设计大赛 V12.29副本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598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兰炭专用采暖炉设计大赛方案</w:t>
      </w:r>
    </w:p>
    <w:p>
      <w:pPr>
        <w:spacing w:line="500" w:lineRule="exact"/>
        <w:ind w:firstLine="560" w:firstLineChars="200"/>
        <w:rPr>
          <w:rFonts w:ascii="华文仿宋" w:hAnsi="华文仿宋" w:eastAsia="华文仿宋"/>
          <w:sz w:val="28"/>
          <w:szCs w:val="28"/>
        </w:rPr>
      </w:pPr>
    </w:p>
    <w:p>
      <w:pPr>
        <w:spacing w:line="500" w:lineRule="exact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一、主题</w:t>
      </w:r>
    </w:p>
    <w:p>
      <w:pPr>
        <w:spacing w:line="500" w:lineRule="exact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节能、环保</w:t>
      </w:r>
    </w:p>
    <w:p>
      <w:pPr>
        <w:spacing w:line="500" w:lineRule="exact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二、组织机构</w:t>
      </w:r>
    </w:p>
    <w:p>
      <w:pPr>
        <w:spacing w:line="500" w:lineRule="exact"/>
        <w:ind w:firstLine="561" w:firstLineChars="200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1、主办单位：</w:t>
      </w:r>
    </w:p>
    <w:p>
      <w:pPr>
        <w:spacing w:line="500" w:lineRule="exact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中国农村能源行业协会节能炉具专业委员会</w:t>
      </w:r>
    </w:p>
    <w:p>
      <w:pPr>
        <w:spacing w:line="500" w:lineRule="exact"/>
        <w:ind w:firstLine="561" w:firstLineChars="200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2、承办单位</w:t>
      </w:r>
    </w:p>
    <w:p>
      <w:pPr>
        <w:spacing w:line="500" w:lineRule="exact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中国炉具网</w:t>
      </w:r>
    </w:p>
    <w:p>
      <w:pPr>
        <w:spacing w:line="500" w:lineRule="exact"/>
        <w:ind w:firstLine="561" w:firstLineChars="200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3、赞助单位</w:t>
      </w:r>
    </w:p>
    <w:p>
      <w:pPr>
        <w:spacing w:line="500" w:lineRule="exac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 xml:space="preserve">    </w:t>
      </w:r>
      <w:r>
        <w:rPr>
          <w:rFonts w:hint="eastAsia" w:ascii="华文仿宋" w:hAnsi="华文仿宋" w:eastAsia="华文仿宋"/>
          <w:sz w:val="28"/>
          <w:szCs w:val="28"/>
        </w:rPr>
        <w:t>神木县政府煤化工产业办</w:t>
      </w:r>
    </w:p>
    <w:p>
      <w:pPr>
        <w:spacing w:line="500" w:lineRule="exac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 xml:space="preserve">    </w:t>
      </w:r>
      <w:r>
        <w:rPr>
          <w:rFonts w:hint="eastAsia" w:ascii="华文仿宋" w:hAnsi="华文仿宋" w:eastAsia="华文仿宋"/>
          <w:sz w:val="28"/>
          <w:szCs w:val="28"/>
        </w:rPr>
        <w:t>神木兰炭行业协会</w:t>
      </w:r>
    </w:p>
    <w:p>
      <w:pPr>
        <w:spacing w:line="500" w:lineRule="exac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 xml:space="preserve">    </w:t>
      </w:r>
      <w:r>
        <w:rPr>
          <w:rFonts w:hint="eastAsia" w:ascii="华文仿宋" w:hAnsi="华文仿宋" w:eastAsia="华文仿宋"/>
          <w:sz w:val="28"/>
          <w:szCs w:val="28"/>
        </w:rPr>
        <w:t>神木县兰炭集团有限责任公司</w:t>
      </w:r>
      <w:bookmarkStart w:id="0" w:name="_GoBack"/>
      <w:bookmarkEnd w:id="0"/>
    </w:p>
    <w:p>
      <w:pPr>
        <w:spacing w:line="500" w:lineRule="exact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三、开展时间</w:t>
      </w:r>
    </w:p>
    <w:p>
      <w:pPr>
        <w:spacing w:line="500" w:lineRule="exact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201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6</w:t>
      </w:r>
      <w:r>
        <w:rPr>
          <w:rFonts w:hint="eastAsia" w:ascii="华文仿宋" w:hAnsi="华文仿宋" w:eastAsia="华文仿宋"/>
          <w:sz w:val="28"/>
          <w:szCs w:val="28"/>
        </w:rPr>
        <w:t>年1月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6</w:t>
      </w:r>
      <w:r>
        <w:rPr>
          <w:rFonts w:hint="eastAsia" w:ascii="华文仿宋" w:hAnsi="华文仿宋" w:eastAsia="华文仿宋"/>
          <w:sz w:val="28"/>
          <w:szCs w:val="28"/>
        </w:rPr>
        <w:t>日至2016年4月28日</w:t>
      </w:r>
    </w:p>
    <w:p>
      <w:pPr>
        <w:spacing w:line="500" w:lineRule="exact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四、参赛要求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1、产品类别：采暖炉（含炊事功能）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2、适应燃料：兰炭（小料）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3、炉具结构设计合理、技术具有一定先进性，使用方便。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4、具有自主知识产权。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5、参赛产品委托北京中研环能环保技术检测中心检测，并出具检测报告。</w:t>
      </w:r>
    </w:p>
    <w:p>
      <w:pPr>
        <w:spacing w:line="500" w:lineRule="exact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五、参赛费用</w:t>
      </w:r>
    </w:p>
    <w:p>
      <w:pPr>
        <w:spacing w:line="500" w:lineRule="exact"/>
        <w:ind w:firstLine="555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企业自愿申报，不收取费用。</w:t>
      </w:r>
    </w:p>
    <w:p>
      <w:pPr>
        <w:spacing w:line="500" w:lineRule="exact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六、大赛流程及时间节点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1、企业提出申请，递交申请表。</w:t>
      </w:r>
    </w:p>
    <w:p>
      <w:pPr>
        <w:spacing w:line="500" w:lineRule="exact"/>
        <w:ind w:firstLine="958" w:firstLineChars="342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时间：201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6</w:t>
      </w:r>
      <w:r>
        <w:rPr>
          <w:rFonts w:hint="eastAsia" w:ascii="华文仿宋" w:hAnsi="华文仿宋" w:eastAsia="华文仿宋"/>
          <w:sz w:val="28"/>
          <w:szCs w:val="28"/>
        </w:rPr>
        <w:t>年1月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6</w:t>
      </w:r>
      <w:r>
        <w:rPr>
          <w:rFonts w:hint="eastAsia" w:ascii="华文仿宋" w:hAnsi="华文仿宋" w:eastAsia="华文仿宋"/>
          <w:sz w:val="28"/>
          <w:szCs w:val="28"/>
        </w:rPr>
        <w:t>日至2016年1月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20</w:t>
      </w:r>
      <w:r>
        <w:rPr>
          <w:rFonts w:hint="eastAsia" w:ascii="华文仿宋" w:hAnsi="华文仿宋" w:eastAsia="华文仿宋"/>
          <w:sz w:val="28"/>
          <w:szCs w:val="28"/>
        </w:rPr>
        <w:t>日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2、产品检测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时间：2016年3月初（具体日期另行通知）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地点：石家庄市春燕采暖设备有限公司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3、专家评审</w:t>
      </w:r>
    </w:p>
    <w:p>
      <w:pPr>
        <w:spacing w:line="500" w:lineRule="exact"/>
        <w:ind w:firstLine="958" w:firstLineChars="342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时间：2016年3月20日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4、表彰奖励</w:t>
      </w:r>
    </w:p>
    <w:p>
      <w:pPr>
        <w:spacing w:line="500" w:lineRule="exact"/>
        <w:ind w:firstLine="958" w:firstLineChars="342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时间：2016年4月28日（第十届炉博会）</w:t>
      </w:r>
    </w:p>
    <w:p>
      <w:pPr>
        <w:spacing w:line="500" w:lineRule="exac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 xml:space="preserve">   </w:t>
      </w:r>
      <w:r>
        <w:rPr>
          <w:rFonts w:hint="eastAsia" w:ascii="华文仿宋" w:hAnsi="华文仿宋" w:eastAsia="华文仿宋"/>
          <w:sz w:val="28"/>
          <w:szCs w:val="28"/>
        </w:rPr>
        <w:t>注：本次活动报名参赛企业若少于10家，活动将取消。</w:t>
      </w:r>
    </w:p>
    <w:p>
      <w:pPr>
        <w:spacing w:line="500" w:lineRule="exact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七、奖项设置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一等奖1名，奖金10000元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二等奖2个，奖金5000元/个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三等奖3个，奖金3000元/个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参与奖4个，奖金1000元/个</w:t>
      </w:r>
    </w:p>
    <w:p>
      <w:pPr>
        <w:spacing w:line="500" w:lineRule="exact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八、联系方式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中国炉具网    联系人：刘燕</w:t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电话：010-57394008    邮箱：</w:t>
      </w:r>
      <w:r>
        <w:fldChar w:fldCharType="begin"/>
      </w:r>
      <w:r>
        <w:instrText xml:space="preserve"> HYPERLINK "mailto:chinaluju@126.com" </w:instrText>
      </w:r>
      <w:r>
        <w:fldChar w:fldCharType="separate"/>
      </w:r>
      <w:r>
        <w:rPr>
          <w:rStyle w:val="6"/>
          <w:rFonts w:hint="eastAsia" w:ascii="华文仿宋" w:hAnsi="华文仿宋" w:eastAsia="华文仿宋"/>
          <w:sz w:val="28"/>
          <w:szCs w:val="28"/>
        </w:rPr>
        <w:t>chinaluju@126.com</w:t>
      </w:r>
      <w:r>
        <w:rPr>
          <w:rStyle w:val="6"/>
          <w:rFonts w:hint="eastAsia" w:ascii="华文仿宋" w:hAnsi="华文仿宋" w:eastAsia="华文仿宋"/>
          <w:sz w:val="28"/>
          <w:szCs w:val="28"/>
        </w:rPr>
        <w:fldChar w:fldCharType="end"/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</w:p>
    <w:p>
      <w:pPr>
        <w:tabs>
          <w:tab w:val="left" w:pos="7191"/>
        </w:tabs>
        <w:spacing w:line="500" w:lineRule="exact"/>
        <w:ind w:firstLine="465"/>
        <w:rPr>
          <w:rFonts w:hint="eastAsia" w:ascii="华文仿宋" w:hAnsi="华文仿宋" w:eastAsia="华文仿宋"/>
          <w:sz w:val="28"/>
          <w:szCs w:val="28"/>
          <w:lang w:eastAsia="zh-CN"/>
        </w:rPr>
      </w:pPr>
      <w:r>
        <w:rPr>
          <w:rFonts w:hint="eastAsia" w:ascii="华文仿宋" w:hAnsi="华文仿宋" w:eastAsia="华文仿宋"/>
          <w:sz w:val="28"/>
          <w:szCs w:val="28"/>
          <w:lang w:eastAsia="zh-CN"/>
        </w:rPr>
        <w:tab/>
      </w:r>
    </w:p>
    <w:p>
      <w:pPr>
        <w:spacing w:line="500" w:lineRule="exact"/>
        <w:ind w:firstLine="465"/>
        <w:rPr>
          <w:rFonts w:ascii="华文仿宋" w:hAnsi="华文仿宋" w:eastAsia="华文仿宋"/>
          <w:sz w:val="28"/>
          <w:szCs w:val="28"/>
        </w:rPr>
      </w:pPr>
    </w:p>
    <w:p>
      <w:pPr>
        <w:spacing w:afterLines="50" w:line="560" w:lineRule="exact"/>
        <w:jc w:val="center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附：“神木兰炭杯”兰炭专用采暖炉设计大赛申报表</w:t>
      </w:r>
    </w:p>
    <w:tbl>
      <w:tblPr>
        <w:tblStyle w:val="7"/>
        <w:tblW w:w="822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418"/>
        <w:gridCol w:w="850"/>
        <w:gridCol w:w="1701"/>
        <w:gridCol w:w="851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 w:cs="Arial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Arial"/>
                <w:sz w:val="24"/>
                <w:szCs w:val="24"/>
              </w:rPr>
              <w:t>企业名称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华文仿宋" w:hAnsi="华文仿宋" w:eastAsia="华文仿宋" w:cs="Arial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Arial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华文仿宋" w:hAnsi="华文仿宋" w:eastAsia="华文仿宋" w:cs="Arial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Arial"/>
                <w:sz w:val="24"/>
                <w:szCs w:val="24"/>
              </w:rPr>
              <w:t>联系人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华文仿宋" w:hAnsi="华文仿宋" w:eastAsia="华文仿宋" w:cs="Arial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Arial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华文仿宋" w:hAnsi="华文仿宋" w:eastAsia="华文仿宋" w:cs="Arial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Arial"/>
                <w:sz w:val="24"/>
                <w:szCs w:val="24"/>
              </w:rPr>
              <w:t>手机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华文仿宋" w:hAnsi="华文仿宋" w:eastAsia="华文仿宋" w:cs="Arial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Arial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华文仿宋" w:hAnsi="华文仿宋" w:eastAsia="华文仿宋" w:cs="Arial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Arial"/>
                <w:sz w:val="24"/>
                <w:szCs w:val="24"/>
              </w:rPr>
              <w:t>邮箱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华文仿宋" w:hAnsi="华文仿宋" w:eastAsia="华文仿宋" w:cs="Arial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Arial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华文仿宋" w:hAnsi="华文仿宋" w:eastAsia="华文仿宋" w:cs="Arial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Arial"/>
                <w:sz w:val="24"/>
                <w:szCs w:val="24"/>
              </w:rPr>
              <w:t>产品名称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华文仿宋" w:hAnsi="华文仿宋" w:eastAsia="华文仿宋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华文仿宋" w:hAnsi="华文仿宋" w:eastAsia="华文仿宋" w:cs="Arial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Arial"/>
                <w:sz w:val="24"/>
                <w:szCs w:val="24"/>
              </w:rPr>
              <w:t>注册商标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华文仿宋" w:hAnsi="华文仿宋" w:eastAsia="华文仿宋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华文仿宋" w:hAnsi="华文仿宋" w:eastAsia="华文仿宋" w:cs="Arial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Arial"/>
                <w:sz w:val="24"/>
                <w:szCs w:val="24"/>
              </w:rPr>
              <w:t>规格型号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华文仿宋" w:hAnsi="华文仿宋" w:eastAsia="华文仿宋" w:cs="Arial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ascii="华文仿宋" w:hAnsi="华文仿宋" w:eastAsia="华文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6C88"/>
    <w:rsid w:val="00011F20"/>
    <w:rsid w:val="0002727F"/>
    <w:rsid w:val="00036553"/>
    <w:rsid w:val="00062B3A"/>
    <w:rsid w:val="000740C4"/>
    <w:rsid w:val="0008290C"/>
    <w:rsid w:val="000B4AFD"/>
    <w:rsid w:val="000B610F"/>
    <w:rsid w:val="000E6CED"/>
    <w:rsid w:val="000F021D"/>
    <w:rsid w:val="001239E4"/>
    <w:rsid w:val="00132412"/>
    <w:rsid w:val="0015718A"/>
    <w:rsid w:val="001600AC"/>
    <w:rsid w:val="00186B5A"/>
    <w:rsid w:val="001B4163"/>
    <w:rsid w:val="001D7949"/>
    <w:rsid w:val="001F4C7D"/>
    <w:rsid w:val="001F553A"/>
    <w:rsid w:val="00205201"/>
    <w:rsid w:val="002052FE"/>
    <w:rsid w:val="002147D2"/>
    <w:rsid w:val="00225E6C"/>
    <w:rsid w:val="00293CF2"/>
    <w:rsid w:val="00295770"/>
    <w:rsid w:val="002A51A2"/>
    <w:rsid w:val="002C56AB"/>
    <w:rsid w:val="0030627C"/>
    <w:rsid w:val="00317CB2"/>
    <w:rsid w:val="00341804"/>
    <w:rsid w:val="00352BE6"/>
    <w:rsid w:val="00371560"/>
    <w:rsid w:val="00381795"/>
    <w:rsid w:val="003A7FB5"/>
    <w:rsid w:val="003B15A8"/>
    <w:rsid w:val="003B4B5F"/>
    <w:rsid w:val="003C2187"/>
    <w:rsid w:val="003E64AF"/>
    <w:rsid w:val="0040316F"/>
    <w:rsid w:val="00414247"/>
    <w:rsid w:val="0042398A"/>
    <w:rsid w:val="004262BC"/>
    <w:rsid w:val="0043600B"/>
    <w:rsid w:val="00490319"/>
    <w:rsid w:val="00496CCB"/>
    <w:rsid w:val="004A12B8"/>
    <w:rsid w:val="004A6A79"/>
    <w:rsid w:val="004B0075"/>
    <w:rsid w:val="004D6E28"/>
    <w:rsid w:val="004F78E6"/>
    <w:rsid w:val="00500F9D"/>
    <w:rsid w:val="00505C47"/>
    <w:rsid w:val="00516FE7"/>
    <w:rsid w:val="005207D4"/>
    <w:rsid w:val="00520DE3"/>
    <w:rsid w:val="00523476"/>
    <w:rsid w:val="00524826"/>
    <w:rsid w:val="00546EB0"/>
    <w:rsid w:val="005C3753"/>
    <w:rsid w:val="005E2815"/>
    <w:rsid w:val="00602855"/>
    <w:rsid w:val="006431F1"/>
    <w:rsid w:val="0067420B"/>
    <w:rsid w:val="00693A72"/>
    <w:rsid w:val="00697471"/>
    <w:rsid w:val="006A0B62"/>
    <w:rsid w:val="006B1CF9"/>
    <w:rsid w:val="006B5716"/>
    <w:rsid w:val="006D03CD"/>
    <w:rsid w:val="006E2AFE"/>
    <w:rsid w:val="007011F9"/>
    <w:rsid w:val="0072070C"/>
    <w:rsid w:val="007321BC"/>
    <w:rsid w:val="00761800"/>
    <w:rsid w:val="00785DAF"/>
    <w:rsid w:val="007A1F99"/>
    <w:rsid w:val="007A7CE3"/>
    <w:rsid w:val="007B155D"/>
    <w:rsid w:val="007B49E6"/>
    <w:rsid w:val="007D0077"/>
    <w:rsid w:val="007E1437"/>
    <w:rsid w:val="007E6DF5"/>
    <w:rsid w:val="007E7105"/>
    <w:rsid w:val="0080189E"/>
    <w:rsid w:val="00833518"/>
    <w:rsid w:val="00853F3C"/>
    <w:rsid w:val="00856F46"/>
    <w:rsid w:val="0087431F"/>
    <w:rsid w:val="008819BD"/>
    <w:rsid w:val="008909D1"/>
    <w:rsid w:val="008A0784"/>
    <w:rsid w:val="008E391A"/>
    <w:rsid w:val="00906FFB"/>
    <w:rsid w:val="00907635"/>
    <w:rsid w:val="009106EF"/>
    <w:rsid w:val="00914082"/>
    <w:rsid w:val="00915B06"/>
    <w:rsid w:val="00944386"/>
    <w:rsid w:val="00945226"/>
    <w:rsid w:val="009677F1"/>
    <w:rsid w:val="009842AB"/>
    <w:rsid w:val="0098684C"/>
    <w:rsid w:val="009922BC"/>
    <w:rsid w:val="009C115B"/>
    <w:rsid w:val="009D70E7"/>
    <w:rsid w:val="009D735B"/>
    <w:rsid w:val="009F5D7A"/>
    <w:rsid w:val="00A14656"/>
    <w:rsid w:val="00A43383"/>
    <w:rsid w:val="00A539E5"/>
    <w:rsid w:val="00A570C0"/>
    <w:rsid w:val="00A768CA"/>
    <w:rsid w:val="00A803BB"/>
    <w:rsid w:val="00A935A2"/>
    <w:rsid w:val="00AA07A4"/>
    <w:rsid w:val="00AA51AB"/>
    <w:rsid w:val="00AA7A91"/>
    <w:rsid w:val="00AC5991"/>
    <w:rsid w:val="00AD037F"/>
    <w:rsid w:val="00AE110B"/>
    <w:rsid w:val="00B0295F"/>
    <w:rsid w:val="00B34B24"/>
    <w:rsid w:val="00B42AC7"/>
    <w:rsid w:val="00B7333D"/>
    <w:rsid w:val="00B76C88"/>
    <w:rsid w:val="00BA0AD1"/>
    <w:rsid w:val="00BA3300"/>
    <w:rsid w:val="00BA5DD4"/>
    <w:rsid w:val="00BC375C"/>
    <w:rsid w:val="00BD26F8"/>
    <w:rsid w:val="00C07AE7"/>
    <w:rsid w:val="00C23B56"/>
    <w:rsid w:val="00C324F0"/>
    <w:rsid w:val="00C5351A"/>
    <w:rsid w:val="00C62D3B"/>
    <w:rsid w:val="00C70E6E"/>
    <w:rsid w:val="00C72293"/>
    <w:rsid w:val="00C72577"/>
    <w:rsid w:val="00C82981"/>
    <w:rsid w:val="00C86E7B"/>
    <w:rsid w:val="00C955FB"/>
    <w:rsid w:val="00CB09CA"/>
    <w:rsid w:val="00CD1183"/>
    <w:rsid w:val="00CD2A10"/>
    <w:rsid w:val="00CE35B8"/>
    <w:rsid w:val="00CE4963"/>
    <w:rsid w:val="00D10848"/>
    <w:rsid w:val="00D1106B"/>
    <w:rsid w:val="00D4382D"/>
    <w:rsid w:val="00D52FD2"/>
    <w:rsid w:val="00D74B56"/>
    <w:rsid w:val="00D9131B"/>
    <w:rsid w:val="00D94C98"/>
    <w:rsid w:val="00DB1AC9"/>
    <w:rsid w:val="00DC6BE8"/>
    <w:rsid w:val="00DC72E9"/>
    <w:rsid w:val="00DD4BD4"/>
    <w:rsid w:val="00E170E5"/>
    <w:rsid w:val="00E211E1"/>
    <w:rsid w:val="00E26763"/>
    <w:rsid w:val="00E5434D"/>
    <w:rsid w:val="00E61A0D"/>
    <w:rsid w:val="00E74D1B"/>
    <w:rsid w:val="00E808AE"/>
    <w:rsid w:val="00E815EF"/>
    <w:rsid w:val="00E85C00"/>
    <w:rsid w:val="00E9362D"/>
    <w:rsid w:val="00EA3A92"/>
    <w:rsid w:val="00EA7886"/>
    <w:rsid w:val="00EA7C83"/>
    <w:rsid w:val="00EE097B"/>
    <w:rsid w:val="00EF1384"/>
    <w:rsid w:val="00F3516F"/>
    <w:rsid w:val="00F42E64"/>
    <w:rsid w:val="00F542F0"/>
    <w:rsid w:val="00F54F9C"/>
    <w:rsid w:val="00F57AA0"/>
    <w:rsid w:val="00F73139"/>
    <w:rsid w:val="00F8183F"/>
    <w:rsid w:val="00FC7D47"/>
    <w:rsid w:val="00FF4592"/>
    <w:rsid w:val="048A5003"/>
    <w:rsid w:val="05BA56F5"/>
    <w:rsid w:val="10016F3D"/>
    <w:rsid w:val="2FBB088B"/>
    <w:rsid w:val="3265133D"/>
    <w:rsid w:val="504C354E"/>
    <w:rsid w:val="66F005DE"/>
    <w:rsid w:val="67125292"/>
    <w:rsid w:val="6A9D13F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102</Words>
  <Characters>586</Characters>
  <Lines>4</Lines>
  <Paragraphs>1</Paragraphs>
  <ScaleCrop>false</ScaleCrop>
  <LinksUpToDate>false</LinksUpToDate>
  <CharactersWithSpaces>687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2015-12-28T07:24:00Z</dcterms:created>
  <dc:creator>walkinnet</dc:creator>
  <cp:lastModifiedBy>联想</cp:lastModifiedBy>
  <dcterms:modified xsi:type="dcterms:W3CDTF">2016-01-15T08:04:10Z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